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EE10" w14:textId="641C9210" w:rsidR="009D7656" w:rsidRPr="0091448D" w:rsidRDefault="00FF7C27" w:rsidP="009D76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Центр инноваций социальной сферы Волгоградской области ГАУ ВО "Мой бизнес" объявляет</w:t>
      </w:r>
      <w:r w:rsidRPr="00CB304E">
        <w:rPr>
          <w:b/>
          <w:bCs/>
          <w:color w:val="333333"/>
        </w:rPr>
        <w:t xml:space="preserve"> </w:t>
      </w:r>
      <w:r w:rsidR="009D7656">
        <w:rPr>
          <w:b/>
          <w:bCs/>
          <w:color w:val="333333"/>
        </w:rPr>
        <w:t>с</w:t>
      </w:r>
      <w:r w:rsidR="009D7656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бор коммерческих предложений на организацию и проведение</w:t>
      </w:r>
    </w:p>
    <w:p w14:paraId="79D7E407" w14:textId="77777777" w:rsidR="009D7656" w:rsidRPr="002855A2" w:rsidRDefault="009D7656" w:rsidP="009D765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85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комплексной услуги, направленной на поддержку и продвижение товаров (работ, услуг) социальных предпринимателей - разработка фирменного стила и графического решения (логотип, макета буклета и брендбук); разработка и/или модернизация сайта или интернет-магазина</w:t>
      </w:r>
    </w:p>
    <w:p w14:paraId="6A53E96F" w14:textId="77777777" w:rsidR="009D7656" w:rsidRDefault="009D7656" w:rsidP="009D765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F4222" w14:textId="77777777" w:rsidR="009D7656" w:rsidRPr="00A016DA" w:rsidRDefault="009D7656" w:rsidP="009D765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инноваций социальной сферы Волгоградской области. (далее – ЦИСС).</w:t>
      </w:r>
    </w:p>
    <w:p w14:paraId="2008E107" w14:textId="77777777" w:rsidR="009D7656" w:rsidRPr="00293F5A" w:rsidRDefault="009D7656" w:rsidP="009D7656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Услуга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оказывается на основании заявки на получение государственной поддержки (приложение № 1 к техническому заданию)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5" w:tgtFrame="_blank" w:history="1">
        <w:r w:rsidRPr="00293F5A">
          <w:rPr>
            <w:rStyle w:val="a4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(прескоринга)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Предварительную оценку (прескоринг) выполняет Заказчик (структурное подразделение ГАУ ВО «Мой бизнес» ‒ отдел ЦИСС); </w:t>
      </w:r>
    </w:p>
    <w:p w14:paraId="0FAD98BF" w14:textId="77777777" w:rsidR="009D7656" w:rsidRDefault="009D7656" w:rsidP="009D7656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 для прескоринга предоставляет Исполнитель не позднее 7-ми рабочих дней до начала оказания услуги с</w:t>
      </w:r>
      <w:r w:rsidRPr="0029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оказания. </w:t>
      </w:r>
    </w:p>
    <w:p w14:paraId="11C98AA4" w14:textId="77777777" w:rsidR="009D7656" w:rsidRPr="00293F5A" w:rsidRDefault="009D7656" w:rsidP="009D7656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D87257" w14:textId="77777777" w:rsidR="009D7656" w:rsidRPr="00AF2BB2" w:rsidRDefault="009D7656" w:rsidP="009D7656">
      <w:pPr>
        <w:suppressAutoHyphens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комплексной услуги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8"/>
      </w:tblGrid>
      <w:tr w:rsidR="009D7656" w:rsidRPr="00A016DA" w14:paraId="597BDAAA" w14:textId="77777777" w:rsidTr="00796BD5">
        <w:tc>
          <w:tcPr>
            <w:tcW w:w="562" w:type="dxa"/>
          </w:tcPr>
          <w:p w14:paraId="39A77FB9" w14:textId="77777777" w:rsidR="009D7656" w:rsidRPr="00A016DA" w:rsidRDefault="009D7656" w:rsidP="00796B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387" w:type="dxa"/>
          </w:tcPr>
          <w:p w14:paraId="69DBA975" w14:textId="77777777" w:rsidR="009D7656" w:rsidRPr="00A016DA" w:rsidRDefault="009D7656" w:rsidP="00796B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3118" w:type="dxa"/>
          </w:tcPr>
          <w:p w14:paraId="2B00D1C2" w14:textId="77777777" w:rsidR="009D7656" w:rsidRPr="00A016DA" w:rsidRDefault="009D7656" w:rsidP="00796B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</w:tr>
      <w:tr w:rsidR="009D7656" w:rsidRPr="00A016DA" w14:paraId="64D25557" w14:textId="77777777" w:rsidTr="00796BD5">
        <w:trPr>
          <w:trHeight w:val="755"/>
        </w:trPr>
        <w:tc>
          <w:tcPr>
            <w:tcW w:w="562" w:type="dxa"/>
          </w:tcPr>
          <w:p w14:paraId="7F8087C4" w14:textId="77777777" w:rsidR="009D7656" w:rsidRPr="00A016DA" w:rsidRDefault="009D7656" w:rsidP="00796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00E56C82" w14:textId="77777777" w:rsidR="009D7656" w:rsidRPr="002855A2" w:rsidRDefault="009D7656" w:rsidP="00796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фирменного стиля и графического решения (логотип, макет буклета и брендбук)</w:t>
            </w:r>
          </w:p>
        </w:tc>
        <w:tc>
          <w:tcPr>
            <w:tcW w:w="3118" w:type="dxa"/>
          </w:tcPr>
          <w:p w14:paraId="7C8065E7" w14:textId="77777777" w:rsidR="009D7656" w:rsidRDefault="009D7656" w:rsidP="00796B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СМПС</w:t>
            </w:r>
          </w:p>
        </w:tc>
      </w:tr>
      <w:tr w:rsidR="009D7656" w:rsidRPr="00A016DA" w14:paraId="0B50329B" w14:textId="77777777" w:rsidTr="00796BD5">
        <w:tc>
          <w:tcPr>
            <w:tcW w:w="562" w:type="dxa"/>
          </w:tcPr>
          <w:p w14:paraId="7420CABC" w14:textId="77777777" w:rsidR="009D7656" w:rsidRPr="00A016DA" w:rsidRDefault="009D7656" w:rsidP="00796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290E9039" w14:textId="77777777" w:rsidR="009D7656" w:rsidRPr="002855A2" w:rsidRDefault="009D7656" w:rsidP="00796B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5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и/или модернизация сайта или интернет-магазина</w:t>
            </w:r>
          </w:p>
        </w:tc>
        <w:tc>
          <w:tcPr>
            <w:tcW w:w="3118" w:type="dxa"/>
          </w:tcPr>
          <w:p w14:paraId="2EBFB359" w14:textId="77777777" w:rsidR="009D7656" w:rsidRPr="00A016DA" w:rsidRDefault="009D7656" w:rsidP="00796B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СМСП</w:t>
            </w:r>
          </w:p>
        </w:tc>
      </w:tr>
    </w:tbl>
    <w:p w14:paraId="1EB20C8C" w14:textId="77777777" w:rsidR="009D7656" w:rsidRDefault="009D7656" w:rsidP="009D765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981F17" w14:textId="77777777" w:rsidR="009D7656" w:rsidRPr="00081D2E" w:rsidRDefault="009D7656" w:rsidP="009D7656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Комплексная услуга оказывается на основании заявки на получение государственной поддержки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081D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6" w:tgtFrame="_blank" w:history="1">
        <w:r w:rsidRPr="00081D2E">
          <w:rPr>
            <w:rStyle w:val="a4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Pr="00081D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(прескоринга)</w:t>
      </w:r>
      <w:r w:rsidRPr="00081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</w:p>
    <w:p w14:paraId="41148023" w14:textId="557115D0" w:rsidR="00CB304E" w:rsidRPr="00CB304E" w:rsidRDefault="009D7656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color w:val="333333"/>
        </w:rPr>
        <w:t>3</w:t>
      </w:r>
      <w:r w:rsidR="00CB304E" w:rsidRPr="00CB304E">
        <w:rPr>
          <w:color w:val="333333"/>
        </w:rPr>
        <w:t>.  </w:t>
      </w:r>
      <w:r w:rsidR="00CB304E" w:rsidRPr="00CB304E">
        <w:rPr>
          <w:b/>
          <w:bCs/>
          <w:color w:val="333333"/>
        </w:rPr>
        <w:t>Предмет задания</w:t>
      </w:r>
      <w:r w:rsidR="00CB304E" w:rsidRPr="00CB304E">
        <w:rPr>
          <w:color w:val="333333"/>
        </w:rPr>
        <w:t>:</w:t>
      </w:r>
    </w:p>
    <w:p w14:paraId="60DEAA36" w14:textId="12344CE9" w:rsidR="009D7656" w:rsidRDefault="009D7656" w:rsidP="00CB304E">
      <w:pPr>
        <w:pStyle w:val="a3"/>
        <w:shd w:val="clear" w:color="auto" w:fill="FFFFFF"/>
        <w:spacing w:before="0" w:beforeAutospacing="0" w:after="270" w:afterAutospacing="0"/>
        <w:rPr>
          <w:color w:val="000000"/>
          <w:shd w:val="clear" w:color="auto" w:fill="FFFFFF"/>
        </w:rPr>
      </w:pPr>
      <w:r w:rsidRPr="002855A2">
        <w:rPr>
          <w:color w:val="000000"/>
          <w:shd w:val="clear" w:color="auto" w:fill="FFFFFF"/>
        </w:rPr>
        <w:t>Разработка фирменного стиля и графического решения (логотип, макет буклета и брендбук)</w:t>
      </w:r>
      <w:r>
        <w:rPr>
          <w:color w:val="000000"/>
          <w:shd w:val="clear" w:color="auto" w:fill="FFFFFF"/>
        </w:rPr>
        <w:t xml:space="preserve"> и р</w:t>
      </w:r>
      <w:r w:rsidRPr="002855A2">
        <w:rPr>
          <w:color w:val="000000"/>
          <w:shd w:val="clear" w:color="auto" w:fill="FFFFFF"/>
        </w:rPr>
        <w:t>азработка и/или модернизация сайта или интернет-магазина</w:t>
      </w:r>
      <w:r>
        <w:rPr>
          <w:color w:val="000000"/>
          <w:shd w:val="clear" w:color="auto" w:fill="FFFFFF"/>
        </w:rPr>
        <w:t>.</w:t>
      </w:r>
    </w:p>
    <w:p w14:paraId="542C31D3" w14:textId="5934B328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CB304E">
        <w:rPr>
          <w:color w:val="333333"/>
        </w:rPr>
        <w:t>3. </w:t>
      </w:r>
      <w:r w:rsidRPr="00CB304E">
        <w:rPr>
          <w:b/>
          <w:bCs/>
          <w:color w:val="333333"/>
        </w:rPr>
        <w:t>Сроки, количество услуг:</w:t>
      </w:r>
      <w:r w:rsidRPr="00CB304E">
        <w:rPr>
          <w:color w:val="333333"/>
        </w:rPr>
        <w:br/>
        <w:t>       </w:t>
      </w:r>
    </w:p>
    <w:p w14:paraId="3E804830" w14:textId="515FAE76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t>3.1</w:t>
      </w:r>
      <w:r w:rsidRPr="00CB304E">
        <w:rPr>
          <w:b/>
          <w:bCs/>
          <w:color w:val="333333"/>
        </w:rPr>
        <w:t>. Срок исполнения</w:t>
      </w:r>
      <w:r w:rsidRPr="00CB304E">
        <w:rPr>
          <w:color w:val="333333"/>
        </w:rPr>
        <w:t>. Услуги реализуется с момента заключения контракта до </w:t>
      </w:r>
      <w:r w:rsidR="003A55B7" w:rsidRPr="003A55B7">
        <w:rPr>
          <w:b/>
          <w:bCs/>
          <w:color w:val="333333"/>
        </w:rPr>
        <w:t>30</w:t>
      </w:r>
      <w:r w:rsidRPr="00CB304E">
        <w:rPr>
          <w:b/>
          <w:bCs/>
          <w:color w:val="333333"/>
        </w:rPr>
        <w:t>.</w:t>
      </w:r>
      <w:r w:rsidR="009D7656">
        <w:rPr>
          <w:b/>
          <w:bCs/>
          <w:color w:val="333333"/>
        </w:rPr>
        <w:t>10</w:t>
      </w:r>
      <w:r w:rsidRPr="00CB304E">
        <w:rPr>
          <w:b/>
          <w:bCs/>
          <w:color w:val="333333"/>
        </w:rPr>
        <w:t>.202</w:t>
      </w:r>
      <w:r w:rsidR="009D7656">
        <w:rPr>
          <w:b/>
          <w:bCs/>
          <w:color w:val="333333"/>
        </w:rPr>
        <w:t xml:space="preserve">3 </w:t>
      </w:r>
      <w:r w:rsidRPr="00CB304E">
        <w:rPr>
          <w:b/>
          <w:bCs/>
          <w:color w:val="333333"/>
        </w:rPr>
        <w:t>г</w:t>
      </w:r>
      <w:r w:rsidR="009D7656">
        <w:rPr>
          <w:b/>
          <w:bCs/>
          <w:color w:val="333333"/>
        </w:rPr>
        <w:t>.</w:t>
      </w:r>
      <w:r w:rsidRPr="00CB304E">
        <w:rPr>
          <w:color w:val="333333"/>
        </w:rPr>
        <w:t> включительно. Фактические сроки исполнения, техническое задание и форма исполнения определяются Заказчиком.</w:t>
      </w:r>
    </w:p>
    <w:p w14:paraId="5A5E3FCA" w14:textId="29E6A1DD" w:rsid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CB304E">
        <w:rPr>
          <w:color w:val="333333"/>
        </w:rPr>
        <w:lastRenderedPageBreak/>
        <w:br/>
        <w:t>3.2 </w:t>
      </w:r>
      <w:r w:rsidRPr="00CB304E">
        <w:rPr>
          <w:b/>
          <w:bCs/>
          <w:color w:val="333333"/>
        </w:rPr>
        <w:t>Количество услуг</w:t>
      </w:r>
      <w:r w:rsidRPr="00CB304E">
        <w:rPr>
          <w:color w:val="333333"/>
        </w:rPr>
        <w:t>:</w:t>
      </w:r>
    </w:p>
    <w:p w14:paraId="6A8E4E5C" w14:textId="1DCC0FB4" w:rsidR="00CB304E" w:rsidRPr="00A432D0" w:rsidRDefault="00A432D0" w:rsidP="009D7656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212529"/>
        </w:rPr>
      </w:pPr>
      <w:r w:rsidRPr="00D456A1">
        <w:rPr>
          <w:lang w:eastAsia="ar-SA"/>
        </w:rPr>
        <w:t xml:space="preserve">услуги </w:t>
      </w:r>
      <w:r w:rsidRPr="00FD72CF">
        <w:t xml:space="preserve">по </w:t>
      </w:r>
      <w:r w:rsidR="009D7656">
        <w:t>р</w:t>
      </w:r>
      <w:r w:rsidR="009D7656" w:rsidRPr="002855A2">
        <w:rPr>
          <w:color w:val="000000"/>
          <w:shd w:val="clear" w:color="auto" w:fill="FFFFFF"/>
        </w:rPr>
        <w:t>азработк</w:t>
      </w:r>
      <w:r w:rsidR="009D7656">
        <w:rPr>
          <w:color w:val="000000"/>
          <w:shd w:val="clear" w:color="auto" w:fill="FFFFFF"/>
        </w:rPr>
        <w:t>е</w:t>
      </w:r>
      <w:r w:rsidR="009D7656" w:rsidRPr="002855A2">
        <w:rPr>
          <w:color w:val="000000"/>
          <w:shd w:val="clear" w:color="auto" w:fill="FFFFFF"/>
        </w:rPr>
        <w:t xml:space="preserve"> фирменного стиля и графического решения (логотип, макет буклета и брендбук)</w:t>
      </w:r>
      <w:r w:rsidR="009D7656">
        <w:rPr>
          <w:color w:val="000000"/>
          <w:shd w:val="clear" w:color="auto" w:fill="FFFFFF"/>
        </w:rPr>
        <w:t xml:space="preserve"> и р</w:t>
      </w:r>
      <w:r w:rsidR="009D7656" w:rsidRPr="002855A2">
        <w:rPr>
          <w:color w:val="000000"/>
          <w:shd w:val="clear" w:color="auto" w:fill="FFFFFF"/>
        </w:rPr>
        <w:t>азработк</w:t>
      </w:r>
      <w:r w:rsidR="009D7656">
        <w:rPr>
          <w:color w:val="000000"/>
          <w:shd w:val="clear" w:color="auto" w:fill="FFFFFF"/>
        </w:rPr>
        <w:t>е</w:t>
      </w:r>
      <w:r w:rsidR="009D7656" w:rsidRPr="002855A2">
        <w:rPr>
          <w:color w:val="000000"/>
          <w:shd w:val="clear" w:color="auto" w:fill="FFFFFF"/>
        </w:rPr>
        <w:t xml:space="preserve"> и/или модернизация сайта или интернет-магазина</w:t>
      </w:r>
      <w:r w:rsidR="009D7656">
        <w:rPr>
          <w:color w:val="000000"/>
          <w:shd w:val="clear" w:color="auto" w:fill="FFFFFF"/>
        </w:rPr>
        <w:t xml:space="preserve"> </w:t>
      </w:r>
      <w:r>
        <w:rPr>
          <w:color w:val="212529"/>
        </w:rPr>
        <w:t xml:space="preserve"> </w:t>
      </w:r>
      <w:r w:rsidR="00CB304E" w:rsidRPr="00CB304E">
        <w:rPr>
          <w:color w:val="333333"/>
        </w:rPr>
        <w:t xml:space="preserve">для </w:t>
      </w:r>
      <w:r w:rsidR="00CB304E" w:rsidRPr="00A432D0">
        <w:rPr>
          <w:b/>
          <w:bCs/>
          <w:color w:val="333333"/>
        </w:rPr>
        <w:t>1</w:t>
      </w:r>
      <w:r w:rsidR="009D7656">
        <w:rPr>
          <w:b/>
          <w:bCs/>
          <w:color w:val="333333"/>
        </w:rPr>
        <w:t>2</w:t>
      </w:r>
      <w:r w:rsidR="00CB304E" w:rsidRPr="00A432D0">
        <w:rPr>
          <w:b/>
          <w:bCs/>
          <w:color w:val="333333"/>
        </w:rPr>
        <w:t xml:space="preserve"> субъектов МСП Волгоградской области</w:t>
      </w:r>
    </w:p>
    <w:p w14:paraId="0795CBB5" w14:textId="7F7E7323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F44">
        <w:rPr>
          <w:rFonts w:ascii="Times New Roman" w:eastAsia="Calibri" w:hAnsi="Times New Roman" w:cs="Times New Roman"/>
          <w:sz w:val="24"/>
          <w:szCs w:val="24"/>
        </w:rPr>
        <w:t>Услуги предоставляются на основании заявки субъекта МСП на оказание услуг и направляется Заказчиком Исполнителю для исполнения.</w:t>
      </w:r>
    </w:p>
    <w:p w14:paraId="552A3B49" w14:textId="77777777" w:rsidR="00CB304E" w:rsidRPr="00CB304E" w:rsidRDefault="00CB304E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CB304E">
        <w:rPr>
          <w:color w:val="333333"/>
        </w:rPr>
        <w:t>4. </w:t>
      </w:r>
      <w:r w:rsidRPr="00CB304E">
        <w:rPr>
          <w:b/>
          <w:bCs/>
          <w:color w:val="333333"/>
        </w:rPr>
        <w:t>Требования к оказываемым услугам:</w:t>
      </w:r>
    </w:p>
    <w:p w14:paraId="430BE435" w14:textId="77777777" w:rsidR="009D7656" w:rsidRPr="009D7656" w:rsidRDefault="00CB304E" w:rsidP="009D7656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000000"/>
          <w:shd w:val="clear" w:color="auto" w:fill="FFFFFF"/>
        </w:rPr>
      </w:pPr>
      <w:r w:rsidRPr="00B72A0C">
        <w:rPr>
          <w:b/>
          <w:bCs/>
          <w:color w:val="333333"/>
        </w:rPr>
        <w:t xml:space="preserve">Разработка </w:t>
      </w:r>
      <w:r w:rsidR="009D7656" w:rsidRPr="009D7656">
        <w:rPr>
          <w:b/>
          <w:bCs/>
          <w:color w:val="000000"/>
          <w:shd w:val="clear" w:color="auto" w:fill="FFFFFF"/>
        </w:rPr>
        <w:t>фирменного стиля и графического решения (логотип, макет буклета и брендбук)</w:t>
      </w:r>
    </w:p>
    <w:p w14:paraId="32C7C7C4" w14:textId="06093E8D" w:rsidR="009D7656" w:rsidRPr="009D7656" w:rsidRDefault="009D7656" w:rsidP="009D7656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азработку логотипа (3 варианта, 1 доработка выбранного логотипа по комментариям);</w:t>
      </w:r>
    </w:p>
    <w:p w14:paraId="35478205" w14:textId="7AFFD9C0" w:rsidR="009D7656" w:rsidRPr="009D7656" w:rsidRDefault="009D7656" w:rsidP="009D7656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одбор фирменных шрифтов и цветов;</w:t>
      </w:r>
    </w:p>
    <w:p w14:paraId="1353CF2A" w14:textId="67B1445E" w:rsidR="009D7656" w:rsidRPr="009D7656" w:rsidRDefault="009D7656" w:rsidP="009D7656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оздание шаблона для фирменной визитки, бланка, ручки (можно при необходимости, поменять составляющие на другое по желанию Заказчика, например на шаблон плаката, сувенирной продукции и др). </w:t>
      </w:r>
    </w:p>
    <w:p w14:paraId="113F2D77" w14:textId="67C61203" w:rsidR="009D7656" w:rsidRPr="009D7656" w:rsidRDefault="009D7656" w:rsidP="009D7656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азработка макета буклета (3 варианта, 1 доработка выбранного буклета по комментариям);</w:t>
      </w:r>
    </w:p>
    <w:p w14:paraId="7F096320" w14:textId="77777777" w:rsidR="009D7656" w:rsidRPr="009D7656" w:rsidRDefault="009D7656" w:rsidP="009D7656">
      <w:pPr>
        <w:shd w:val="clear" w:color="auto" w:fill="FFFFFF"/>
        <w:spacing w:after="100" w:afterAutospacing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Разработка фирменного стиля организации, отвечающий критериям уникальности продукта (брендбук, включающий в себя фирменные элементы (логотип, шрифты, цвета, паттерн), </w:t>
      </w:r>
    </w:p>
    <w:p w14:paraId="62D4E28A" w14:textId="31472C3E" w:rsidR="00B72A0C" w:rsidRDefault="00B72A0C" w:rsidP="009D7656">
      <w:pPr>
        <w:shd w:val="clear" w:color="auto" w:fill="FFFFFF"/>
        <w:spacing w:after="100" w:afterAutospacing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2A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Утвержденный итог оказанных услуг предоставляется в виде небольшого многостраничного брендбука в пдф, а также исходники логотипа в разных форматах. </w:t>
      </w:r>
    </w:p>
    <w:p w14:paraId="12790BC3" w14:textId="3F7BFED4" w:rsidR="009D7656" w:rsidRDefault="009D7656" w:rsidP="009D7656">
      <w:pPr>
        <w:shd w:val="clear" w:color="auto" w:fill="FFFFFF"/>
        <w:spacing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Разработка и/или модернизация сайта или интернет-магазина</w:t>
      </w:r>
    </w:p>
    <w:p w14:paraId="7FCE4AAF" w14:textId="09D4BAF7" w:rsidR="009D7656" w:rsidRPr="009D7656" w:rsidRDefault="009D7656" w:rsidP="009D7656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</w:t>
      </w: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ормат сайта, а также разработка или модернизация сайта для каждого СМСП согласовывается с Заказчиком (корпоративный сайт, интернет-магазин, сайт-визитка с каталогом товаров, промо-сайт, лендинг-пейдж или сайт-витрина). </w:t>
      </w:r>
    </w:p>
    <w:p w14:paraId="28140B38" w14:textId="5CBF9CF6" w:rsidR="009D7656" w:rsidRPr="009D7656" w:rsidRDefault="009D7656" w:rsidP="009D7656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нформация для сайта (контент) предоставляется Заказчиком, Исполнителем производится редактирование текста для дальнейшего размещения на сайте.</w:t>
      </w:r>
    </w:p>
    <w:p w14:paraId="23FF2FB3" w14:textId="77777777" w:rsidR="009D7656" w:rsidRPr="009D7656" w:rsidRDefault="009D7656" w:rsidP="009D7656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Изготовление сайта на платформе, отличной от Tilda</w:t>
      </w:r>
    </w:p>
    <w:p w14:paraId="0FD59D07" w14:textId="77777777" w:rsidR="009D7656" w:rsidRPr="009D7656" w:rsidRDefault="009D7656" w:rsidP="009D7656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Админ-панель.</w:t>
      </w:r>
    </w:p>
    <w:p w14:paraId="10F5D576" w14:textId="77777777" w:rsidR="009D7656" w:rsidRPr="009D7656" w:rsidRDefault="009D7656" w:rsidP="009D7656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Фотосъемка для сайта (по необходимости), подбор картинок.</w:t>
      </w:r>
    </w:p>
    <w:p w14:paraId="420AC105" w14:textId="77777777" w:rsidR="009D7656" w:rsidRPr="009D7656" w:rsidRDefault="009D7656" w:rsidP="009D7656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Вёрстка и программирование сайта.</w:t>
      </w:r>
    </w:p>
    <w:p w14:paraId="319BBCA7" w14:textId="77777777" w:rsidR="009D7656" w:rsidRPr="009D7656" w:rsidRDefault="009D7656" w:rsidP="009D7656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Регистрация и оплата домена, размещение и оплата хостинга, тех. поддержка (гарантийное обслуживание не менее 1 месяца).</w:t>
      </w:r>
    </w:p>
    <w:p w14:paraId="3EA1125C" w14:textId="77777777" w:rsidR="009D7656" w:rsidRPr="009D7656" w:rsidRDefault="009D7656" w:rsidP="009D7656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Блок ленты социальных сетей.</w:t>
      </w:r>
    </w:p>
    <w:p w14:paraId="444A1608" w14:textId="77777777" w:rsidR="009D7656" w:rsidRPr="009D7656" w:rsidRDefault="009D7656" w:rsidP="009D7656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Количество блоков до 15.</w:t>
      </w:r>
    </w:p>
    <w:p w14:paraId="693C1D1A" w14:textId="77777777" w:rsidR="009D7656" w:rsidRPr="009D7656" w:rsidRDefault="009D7656" w:rsidP="009D7656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 Размещение сайта в сети Интернет.</w:t>
      </w:r>
    </w:p>
    <w:p w14:paraId="12EBEC20" w14:textId="61B16703" w:rsidR="009D7656" w:rsidRDefault="009D7656" w:rsidP="009D7656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7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Консультации СМСП по самостоятельной работе сайта (предоставляется логин и пароль от личного кабинета и общие правила пользованием сайта).</w:t>
      </w:r>
    </w:p>
    <w:p w14:paraId="6DC9C184" w14:textId="77777777" w:rsidR="009D7656" w:rsidRPr="009D7656" w:rsidRDefault="009D7656" w:rsidP="009D7656">
      <w:pPr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C03AB44" w14:textId="77777777" w:rsidR="00B72A0C" w:rsidRPr="00B72A0C" w:rsidRDefault="00B72A0C" w:rsidP="00B72A0C">
      <w:pPr>
        <w:shd w:val="clear" w:color="auto" w:fill="FFFFFF"/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B72A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Услуги предоставляются на основании заявки субъекта МСП на оказание услуг по </w:t>
      </w:r>
      <w:r w:rsidRPr="00B72A0C">
        <w:rPr>
          <w:rFonts w:ascii="Times New Roman" w:hAnsi="Times New Roman" w:cs="Times New Roman"/>
          <w:sz w:val="24"/>
          <w:szCs w:val="24"/>
        </w:rPr>
        <w:t>разработке логотипа и элементов фирменного стиля</w:t>
      </w:r>
      <w:r w:rsidRPr="00B72A0C">
        <w:rPr>
          <w:rFonts w:ascii="Times New Roman" w:eastAsia="Calibri" w:hAnsi="Times New Roman" w:cs="Times New Roman"/>
          <w:sz w:val="24"/>
          <w:szCs w:val="24"/>
        </w:rPr>
        <w:t xml:space="preserve"> и направляется Заказчиком Исполнителю для исполнения.</w:t>
      </w:r>
    </w:p>
    <w:p w14:paraId="2605ECA3" w14:textId="77777777" w:rsidR="00A432D0" w:rsidRPr="00A432D0" w:rsidRDefault="00A432D0" w:rsidP="00A432D0">
      <w:pPr>
        <w:shd w:val="clear" w:color="auto" w:fill="FFFFFF"/>
        <w:rPr>
          <w:rFonts w:ascii="Times New Roman" w:hAnsi="Times New Roman" w:cs="Times New Roman"/>
          <w:color w:val="212529"/>
          <w:sz w:val="24"/>
          <w:szCs w:val="24"/>
        </w:rPr>
      </w:pPr>
      <w:r w:rsidRPr="00A432D0">
        <w:rPr>
          <w:rFonts w:ascii="Times New Roman" w:hAnsi="Times New Roman" w:cs="Times New Roman"/>
          <w:color w:val="212529"/>
          <w:sz w:val="24"/>
          <w:szCs w:val="24"/>
        </w:rPr>
        <w:t xml:space="preserve">При подготовке презентации - обязательный элемент: размещение логотипов «Мой бизнес» и «Центра инноваций социальной сферы Волгоградской области», а также текста: «Логотип разработан при поддержке Центра инноваций социальной сферы Волгоградской области ГАУ ВО «Мой бизнес». </w:t>
      </w:r>
    </w:p>
    <w:p w14:paraId="3E7C2D57" w14:textId="780396B4" w:rsidR="00A432D0" w:rsidRPr="000568B1" w:rsidRDefault="00A432D0" w:rsidP="00A432D0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5. </w:t>
      </w:r>
      <w:r w:rsidRPr="000568B1">
        <w:rPr>
          <w:rFonts w:ascii="Times New Roman" w:eastAsia="Calibri" w:hAnsi="Times New Roman" w:cs="Times New Roman"/>
          <w:b/>
          <w:bCs/>
        </w:rPr>
        <w:t xml:space="preserve">Получатели услуг </w:t>
      </w:r>
    </w:p>
    <w:p w14:paraId="3CE43C5F" w14:textId="77777777" w:rsidR="00A432D0" w:rsidRPr="000568B1" w:rsidRDefault="00A432D0" w:rsidP="00A432D0">
      <w:pPr>
        <w:tabs>
          <w:tab w:val="left" w:pos="284"/>
        </w:tabs>
        <w:contextualSpacing/>
        <w:jc w:val="both"/>
        <w:rPr>
          <w:rStyle w:val="a4"/>
          <w:rFonts w:ascii="Times New Roman" w:eastAsiaTheme="majorEastAsia" w:hAnsi="Times New Roman" w:cs="Times New Roman"/>
          <w:b/>
          <w:bCs/>
          <w:sz w:val="24"/>
          <w:shd w:val="clear" w:color="auto" w:fill="FFFFFF"/>
        </w:rPr>
      </w:pPr>
      <w:r w:rsidRPr="000568B1">
        <w:rPr>
          <w:rFonts w:ascii="Times New Roman" w:hAnsi="Times New Roman" w:cs="Times New Roman"/>
          <w:sz w:val="24"/>
        </w:rPr>
        <w:t xml:space="preserve">Получателями услуг являются </w:t>
      </w:r>
      <w:bookmarkStart w:id="0" w:name="_Hlk74649982"/>
      <w:r w:rsidRPr="000568B1">
        <w:rPr>
          <w:rFonts w:ascii="Times New Roman" w:hAnsi="Times New Roman" w:cs="Times New Roman"/>
          <w:sz w:val="24"/>
        </w:rPr>
        <w:t>субъекты социального предпринимательства, осуществляющие деятельность на территории Волгоградской области – субъекты малого и среднего предпринимательства, включенные в Реестр социальных предприятий Волгоградской области (в соответствии с Федеральным законом Российской Федерации. № 209-ФЗ от 24 июля 2007 г. «О развитии малого и среднего предпринимательства в Российской Федерации» и Федеральным законом № 245-ФЗ от 26.07.2019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предприятие»)</w:t>
      </w:r>
      <w:bookmarkEnd w:id="0"/>
      <w:r w:rsidRPr="000568B1">
        <w:rPr>
          <w:rFonts w:ascii="Times New Roman" w:hAnsi="Times New Roman" w:cs="Times New Roman"/>
          <w:sz w:val="24"/>
        </w:rPr>
        <w:t xml:space="preserve">: </w:t>
      </w:r>
      <w:r w:rsidRPr="000568B1">
        <w:rPr>
          <w:rFonts w:ascii="Times New Roman" w:hAnsi="Times New Roman" w:cs="Times New Roman"/>
          <w:sz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3DD20E52" w14:textId="7B56FFE3" w:rsidR="00A432D0" w:rsidRPr="00CB304E" w:rsidRDefault="00A432D0" w:rsidP="00B72A0C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0568B1">
        <w:rPr>
          <w:rFonts w:eastAsia="Calibri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450245CC" w14:textId="2845ADAA" w:rsidR="00CB304E" w:rsidRPr="00CB304E" w:rsidRDefault="00B72A0C" w:rsidP="00CB304E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b/>
          <w:bCs/>
          <w:color w:val="333333"/>
        </w:rPr>
        <w:t>6</w:t>
      </w:r>
      <w:r w:rsidR="00CB304E" w:rsidRPr="00CB304E">
        <w:rPr>
          <w:b/>
          <w:bCs/>
          <w:color w:val="333333"/>
        </w:rPr>
        <w:t>.  Срок сбора коммерческих предложений</w:t>
      </w:r>
      <w:r w:rsidR="00CB304E" w:rsidRPr="00CB304E">
        <w:rPr>
          <w:color w:val="333333"/>
        </w:rPr>
        <w:t xml:space="preserve">: до </w:t>
      </w:r>
      <w:r w:rsidR="009D7656">
        <w:rPr>
          <w:color w:val="333333"/>
        </w:rPr>
        <w:t>15</w:t>
      </w:r>
      <w:r w:rsidR="00A432D0">
        <w:rPr>
          <w:color w:val="333333"/>
        </w:rPr>
        <w:t xml:space="preserve"> </w:t>
      </w:r>
      <w:r w:rsidR="009D7656">
        <w:rPr>
          <w:color w:val="333333"/>
        </w:rPr>
        <w:t>марта 20</w:t>
      </w:r>
      <w:r w:rsidR="00CB304E" w:rsidRPr="00CB304E">
        <w:rPr>
          <w:color w:val="333333"/>
        </w:rPr>
        <w:t>2</w:t>
      </w:r>
      <w:r w:rsidR="009D7656">
        <w:rPr>
          <w:color w:val="333333"/>
        </w:rPr>
        <w:t>3</w:t>
      </w:r>
      <w:r w:rsidR="00CB304E" w:rsidRPr="00CB304E">
        <w:rPr>
          <w:color w:val="333333"/>
        </w:rPr>
        <w:t xml:space="preserve"> года.</w:t>
      </w:r>
    </w:p>
    <w:p w14:paraId="033C8964" w14:textId="289837A1" w:rsidR="00CB304E" w:rsidRPr="00CB304E" w:rsidRDefault="00B72A0C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B72A0C">
        <w:rPr>
          <w:rFonts w:ascii="Times New Roman" w:hAnsi="Times New Roman" w:cs="Times New Roman"/>
          <w:b/>
          <w:bCs/>
          <w:color w:val="212529"/>
        </w:rPr>
        <w:t>7</w:t>
      </w:r>
      <w:r w:rsidR="00CB304E" w:rsidRPr="00CB304E">
        <w:rPr>
          <w:rFonts w:ascii="Times New Roman" w:hAnsi="Times New Roman" w:cs="Times New Roman"/>
          <w:color w:val="212529"/>
        </w:rPr>
        <w:t>. </w:t>
      </w:r>
      <w:r w:rsidR="00CB304E" w:rsidRPr="00CB304E">
        <w:rPr>
          <w:rFonts w:ascii="Times New Roman" w:hAnsi="Times New Roman" w:cs="Times New Roman"/>
          <w:b/>
          <w:bCs/>
          <w:color w:val="212529"/>
        </w:rPr>
        <w:t>Требования к потенциальному исполнителю:</w:t>
      </w:r>
    </w:p>
    <w:p w14:paraId="446F727B" w14:textId="77777777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 Наличие опыта потенциального исполнителя на оказание подобного рода услуг.</w:t>
      </w:r>
    </w:p>
    <w:p w14:paraId="0287B886" w14:textId="77777777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 Отсутствие неисполненной обязанности по уплате налогов, подлежащих уплате в соответствии с законодательством РФ по налогам и сборам;</w:t>
      </w:r>
    </w:p>
    <w:p w14:paraId="4176281C" w14:textId="77777777" w:rsid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212529"/>
        </w:rPr>
        <w:t>− Исполнитель не должен находиться в процессе реорганизации, ликвидации, банкротства.</w:t>
      </w:r>
    </w:p>
    <w:p w14:paraId="6A8AFB7C" w14:textId="77777777" w:rsidR="003A55B7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333333"/>
        </w:rPr>
      </w:pPr>
      <w:r w:rsidRPr="00CB304E">
        <w:rPr>
          <w:rFonts w:ascii="Times New Roman" w:hAnsi="Times New Roman" w:cs="Times New Roman"/>
          <w:color w:val="333333"/>
        </w:rPr>
        <w:br/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7" w:history="1">
        <w:r w:rsidR="003A55B7" w:rsidRPr="0077764A">
          <w:rPr>
            <w:rStyle w:val="a4"/>
            <w:rFonts w:ascii="Times New Roman" w:hAnsi="Times New Roman" w:cs="Times New Roman"/>
            <w:lang w:val="en-US"/>
          </w:rPr>
          <w:t>ciss</w:t>
        </w:r>
        <w:r w:rsidR="003A55B7" w:rsidRPr="0077764A">
          <w:rPr>
            <w:rStyle w:val="a4"/>
            <w:rFonts w:ascii="Times New Roman" w:hAnsi="Times New Roman" w:cs="Times New Roman"/>
          </w:rPr>
          <w:t>34@</w:t>
        </w:r>
        <w:r w:rsidR="003A55B7" w:rsidRPr="0077764A">
          <w:rPr>
            <w:rStyle w:val="a4"/>
            <w:rFonts w:ascii="Times New Roman" w:hAnsi="Times New Roman" w:cs="Times New Roman"/>
            <w:lang w:val="en-US"/>
          </w:rPr>
          <w:t>volganet</w:t>
        </w:r>
        <w:r w:rsidR="003A55B7" w:rsidRPr="0077764A">
          <w:rPr>
            <w:rStyle w:val="a4"/>
            <w:rFonts w:ascii="Times New Roman" w:hAnsi="Times New Roman" w:cs="Times New Roman"/>
          </w:rPr>
          <w:t>.ru</w:t>
        </w:r>
      </w:hyperlink>
      <w:r w:rsidRPr="00CB304E">
        <w:rPr>
          <w:rFonts w:ascii="Times New Roman" w:hAnsi="Times New Roman" w:cs="Times New Roman"/>
          <w:color w:val="333333"/>
        </w:rPr>
        <w:t>.</w:t>
      </w:r>
    </w:p>
    <w:p w14:paraId="4A9A35A3" w14:textId="70DEBAE1" w:rsidR="00CB304E" w:rsidRPr="00CB304E" w:rsidRDefault="00CB304E" w:rsidP="00CB304E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CB304E">
        <w:rPr>
          <w:rFonts w:ascii="Times New Roman" w:hAnsi="Times New Roman" w:cs="Times New Roman"/>
          <w:color w:val="333333"/>
        </w:rPr>
        <w:t>Дополнительные вопросы можно уточнить в Центре инноваций социальной сферы Волгоградской области по телефону: </w:t>
      </w:r>
      <w:r w:rsidRPr="00CB304E">
        <w:rPr>
          <w:rFonts w:ascii="Times New Roman" w:hAnsi="Times New Roman" w:cs="Times New Roman"/>
          <w:b/>
          <w:bCs/>
          <w:color w:val="333333"/>
        </w:rPr>
        <w:t>23-01-50,23-01-51</w:t>
      </w:r>
    </w:p>
    <w:p w14:paraId="5B6A14EA" w14:textId="19088BE1" w:rsidR="006E1476" w:rsidRPr="00CB304E" w:rsidRDefault="006E1476" w:rsidP="00CB304E">
      <w:pPr>
        <w:pStyle w:val="a3"/>
        <w:shd w:val="clear" w:color="auto" w:fill="FFFFFF"/>
        <w:spacing w:before="0" w:beforeAutospacing="0" w:after="270" w:afterAutospacing="0"/>
        <w:jc w:val="center"/>
      </w:pPr>
    </w:p>
    <w:sectPr w:rsidR="006E1476" w:rsidRPr="00CB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8E237D"/>
    <w:multiLevelType w:val="multilevel"/>
    <w:tmpl w:val="4000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88270AD"/>
    <w:multiLevelType w:val="multilevel"/>
    <w:tmpl w:val="C52A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5382780">
    <w:abstractNumId w:val="2"/>
  </w:num>
  <w:num w:numId="2" w16cid:durableId="1070812195">
    <w:abstractNumId w:val="1"/>
  </w:num>
  <w:num w:numId="3" w16cid:durableId="14774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711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130AF8"/>
    <w:rsid w:val="0028644F"/>
    <w:rsid w:val="00337351"/>
    <w:rsid w:val="003A55B7"/>
    <w:rsid w:val="003C56C3"/>
    <w:rsid w:val="005A4893"/>
    <w:rsid w:val="006E1476"/>
    <w:rsid w:val="00827FD4"/>
    <w:rsid w:val="008369C6"/>
    <w:rsid w:val="008579F1"/>
    <w:rsid w:val="009D7656"/>
    <w:rsid w:val="00A432D0"/>
    <w:rsid w:val="00B049DE"/>
    <w:rsid w:val="00B11E89"/>
    <w:rsid w:val="00B72A0C"/>
    <w:rsid w:val="00CB304E"/>
    <w:rsid w:val="00D01147"/>
    <w:rsid w:val="00E60894"/>
    <w:rsid w:val="00F5480C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D7656"/>
    <w:pPr>
      <w:keepNext/>
      <w:numPr>
        <w:ilvl w:val="2"/>
        <w:numId w:val="2"/>
      </w:numPr>
      <w:suppressAutoHyphens/>
      <w:spacing w:after="200" w:line="276" w:lineRule="auto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B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3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3A55B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9D7656"/>
    <w:rPr>
      <w:rFonts w:ascii="Calibri" w:eastAsia="Calibri" w:hAnsi="Calibri" w:cs="Calibri"/>
      <w:sz w:val="24"/>
      <w:lang w:val="en-US" w:eastAsia="ar-SA"/>
    </w:rPr>
  </w:style>
  <w:style w:type="paragraph" w:styleId="a8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9"/>
    <w:uiPriority w:val="34"/>
    <w:qFormat/>
    <w:rsid w:val="009D7656"/>
    <w:pPr>
      <w:ind w:left="720"/>
      <w:contextualSpacing/>
    </w:pPr>
  </w:style>
  <w:style w:type="table" w:styleId="aa">
    <w:name w:val="Table Grid"/>
    <w:basedOn w:val="a1"/>
    <w:uiPriority w:val="39"/>
    <w:rsid w:val="009D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8"/>
    <w:uiPriority w:val="34"/>
    <w:qFormat/>
    <w:rsid w:val="009D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s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" TargetMode="External"/><Relationship Id="rId5" Type="http://schemas.openxmlformats.org/officeDocument/2006/relationships/hyperlink" Target="https://xn--l1agf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3</cp:revision>
  <dcterms:created xsi:type="dcterms:W3CDTF">2022-04-04T11:19:00Z</dcterms:created>
  <dcterms:modified xsi:type="dcterms:W3CDTF">2023-03-11T11:14:00Z</dcterms:modified>
</cp:coreProperties>
</file>